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0FEF" w14:textId="6A0A70B5" w:rsidR="006D7AD0" w:rsidRPr="006D7AD0" w:rsidRDefault="006D7AD0" w:rsidP="006D7AD0">
      <w:pPr>
        <w:rPr>
          <w:rFonts w:ascii="Century Gothic" w:hAnsi="Century Gothic"/>
        </w:rPr>
      </w:pPr>
      <w:r w:rsidRPr="006D7AD0">
        <w:rPr>
          <w:rFonts w:ascii="Century Gothic" w:hAnsi="Century Gothic"/>
        </w:rPr>
        <w:t>Our Ocean Backyard</w:t>
      </w:r>
    </w:p>
    <w:p w14:paraId="721E943F" w14:textId="1775AD37" w:rsidR="006D7AD0" w:rsidRPr="006D7AD0" w:rsidRDefault="006D7AD0" w:rsidP="006D7AD0">
      <w:pPr>
        <w:rPr>
          <w:rFonts w:ascii="Century Gothic" w:hAnsi="Century Gothic"/>
        </w:rPr>
      </w:pPr>
      <w:r w:rsidRPr="006D7AD0">
        <w:rPr>
          <w:rFonts w:ascii="Century Gothic" w:hAnsi="Century Gothic"/>
        </w:rPr>
        <w:t>Gary Griggs</w:t>
      </w:r>
    </w:p>
    <w:p w14:paraId="3DA7935F" w14:textId="7D5DAD85" w:rsidR="006D7AD0" w:rsidRDefault="006D7AD0" w:rsidP="006D7AD0">
      <w:pPr>
        <w:rPr>
          <w:rFonts w:ascii="Century Gothic" w:hAnsi="Century Gothic"/>
        </w:rPr>
      </w:pPr>
      <w:r w:rsidRPr="006D7AD0">
        <w:rPr>
          <w:rFonts w:ascii="Century Gothic" w:hAnsi="Century Gothic"/>
        </w:rPr>
        <w:t>Article No. 413</w:t>
      </w:r>
    </w:p>
    <w:p w14:paraId="7DAA13D9" w14:textId="598FBDC1" w:rsidR="006D7AD0" w:rsidRDefault="003F3636" w:rsidP="003F3636">
      <w:pPr>
        <w:rPr>
          <w:rFonts w:ascii="Century Gothic" w:hAnsi="Century Gothic"/>
        </w:rPr>
      </w:pPr>
      <w:r>
        <w:rPr>
          <w:rFonts w:ascii="Century Gothic" w:hAnsi="Century Gothic"/>
        </w:rPr>
        <w:t>A Harbor at Santa Cruz</w:t>
      </w:r>
    </w:p>
    <w:p w14:paraId="2108CC6B" w14:textId="77777777" w:rsidR="003F3636" w:rsidRPr="003F3636" w:rsidRDefault="003F3636" w:rsidP="003F3636">
      <w:pPr>
        <w:rPr>
          <w:rFonts w:ascii="Century Gothic" w:hAnsi="Century Gothic"/>
        </w:rPr>
      </w:pPr>
    </w:p>
    <w:p w14:paraId="40C6A9CE" w14:textId="5D6EE44E" w:rsidR="00CE5066" w:rsidRDefault="00B2524E" w:rsidP="006F1509">
      <w:pPr>
        <w:shd w:val="clear" w:color="auto" w:fill="FFFFFF"/>
        <w:spacing w:before="300" w:after="375"/>
        <w:outlineLvl w:val="1"/>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The Santa Cruz Small Craft Harbor is celebrating its </w:t>
      </w:r>
      <w:r w:rsidR="00000560">
        <w:rPr>
          <w:rFonts w:ascii="Raleway" w:eastAsia="Times New Roman" w:hAnsi="Raleway" w:cs="Times New Roman"/>
          <w:color w:val="333333"/>
          <w:kern w:val="0"/>
          <w14:ligatures w14:val="none"/>
        </w:rPr>
        <w:t>6</w:t>
      </w:r>
      <w:r>
        <w:rPr>
          <w:rFonts w:ascii="Raleway" w:eastAsia="Times New Roman" w:hAnsi="Raleway" w:cs="Times New Roman"/>
          <w:color w:val="333333"/>
          <w:kern w:val="0"/>
          <w14:ligatures w14:val="none"/>
        </w:rPr>
        <w:t>0</w:t>
      </w:r>
      <w:r w:rsidRPr="00B2524E">
        <w:rPr>
          <w:rFonts w:ascii="Raleway" w:eastAsia="Times New Roman" w:hAnsi="Raleway" w:cs="Times New Roman"/>
          <w:color w:val="333333"/>
          <w:kern w:val="0"/>
          <w:vertAlign w:val="superscript"/>
          <w14:ligatures w14:val="none"/>
        </w:rPr>
        <w:t>th</w:t>
      </w:r>
      <w:r>
        <w:rPr>
          <w:rFonts w:ascii="Raleway" w:eastAsia="Times New Roman" w:hAnsi="Raleway" w:cs="Times New Roman"/>
          <w:color w:val="333333"/>
          <w:kern w:val="0"/>
          <w14:ligatures w14:val="none"/>
        </w:rPr>
        <w:t xml:space="preserve"> anniversary this year</w:t>
      </w:r>
      <w:r w:rsidR="00CE5066">
        <w:rPr>
          <w:rFonts w:ascii="Raleway" w:eastAsia="Times New Roman" w:hAnsi="Raleway" w:cs="Times New Roman"/>
          <w:color w:val="333333"/>
          <w:kern w:val="0"/>
          <w14:ligatures w14:val="none"/>
        </w:rPr>
        <w:t>, but</w:t>
      </w:r>
      <w:r>
        <w:rPr>
          <w:rFonts w:ascii="Raleway" w:eastAsia="Times New Roman" w:hAnsi="Raleway" w:cs="Times New Roman"/>
          <w:color w:val="333333"/>
          <w:kern w:val="0"/>
          <w14:ligatures w14:val="none"/>
        </w:rPr>
        <w:t xml:space="preserve"> there is a longer history of boats, wharves and places to moor boats </w:t>
      </w:r>
      <w:r w:rsidR="003C7DEC">
        <w:rPr>
          <w:rFonts w:ascii="Raleway" w:eastAsia="Times New Roman" w:hAnsi="Raleway" w:cs="Times New Roman"/>
          <w:color w:val="333333"/>
          <w:kern w:val="0"/>
          <w14:ligatures w14:val="none"/>
        </w:rPr>
        <w:t>in Santa Cruz</w:t>
      </w:r>
      <w:r>
        <w:rPr>
          <w:rFonts w:ascii="Raleway" w:eastAsia="Times New Roman" w:hAnsi="Raleway" w:cs="Times New Roman"/>
          <w:color w:val="333333"/>
          <w:kern w:val="0"/>
          <w14:ligatures w14:val="none"/>
        </w:rPr>
        <w:t>. There weren’t a lot of sail boats or yachts in the early years in this corner of the bay</w:t>
      </w:r>
      <w:r w:rsidR="00756EAB">
        <w:rPr>
          <w:rFonts w:ascii="Raleway" w:eastAsia="Times New Roman" w:hAnsi="Raleway" w:cs="Times New Roman"/>
          <w:color w:val="333333"/>
          <w:kern w:val="0"/>
          <w14:ligatures w14:val="none"/>
        </w:rPr>
        <w:t>,</w:t>
      </w:r>
      <w:r>
        <w:rPr>
          <w:rFonts w:ascii="Raleway" w:eastAsia="Times New Roman" w:hAnsi="Raleway" w:cs="Times New Roman"/>
          <w:color w:val="333333"/>
          <w:kern w:val="0"/>
          <w14:ligatures w14:val="none"/>
        </w:rPr>
        <w:t xml:space="preserve"> but a lot of shipping of cement, lumber, potatoes and other produce from the wharves that came and went. The municipal wharf built in 1914 has survived </w:t>
      </w:r>
      <w:r w:rsidR="003C7DEC">
        <w:rPr>
          <w:rFonts w:ascii="Raleway" w:eastAsia="Times New Roman" w:hAnsi="Raleway" w:cs="Times New Roman"/>
          <w:color w:val="333333"/>
          <w:kern w:val="0"/>
          <w14:ligatures w14:val="none"/>
        </w:rPr>
        <w:t xml:space="preserve">with </w:t>
      </w:r>
      <w:r w:rsidR="006D7AD0">
        <w:rPr>
          <w:rFonts w:ascii="Raleway" w:eastAsia="Times New Roman" w:hAnsi="Raleway" w:cs="Times New Roman"/>
          <w:color w:val="333333"/>
          <w:kern w:val="0"/>
          <w14:ligatures w14:val="none"/>
        </w:rPr>
        <w:t>periodic</w:t>
      </w:r>
      <w:r w:rsidR="003C7DEC">
        <w:rPr>
          <w:rFonts w:ascii="Raleway" w:eastAsia="Times New Roman" w:hAnsi="Raleway" w:cs="Times New Roman"/>
          <w:color w:val="333333"/>
          <w:kern w:val="0"/>
          <w14:ligatures w14:val="none"/>
        </w:rPr>
        <w:t xml:space="preserve"> repairs over the years</w:t>
      </w:r>
      <w:r w:rsidR="00756EAB">
        <w:rPr>
          <w:rFonts w:ascii="Raleway" w:eastAsia="Times New Roman" w:hAnsi="Raleway" w:cs="Times New Roman"/>
          <w:color w:val="333333"/>
          <w:kern w:val="0"/>
          <w14:ligatures w14:val="none"/>
        </w:rPr>
        <w:t xml:space="preserve"> for 110 years</w:t>
      </w:r>
      <w:r w:rsidR="006D7AD0">
        <w:rPr>
          <w:rFonts w:ascii="Raleway" w:eastAsia="Times New Roman" w:hAnsi="Raleway" w:cs="Times New Roman"/>
          <w:color w:val="333333"/>
          <w:kern w:val="0"/>
          <w14:ligatures w14:val="none"/>
        </w:rPr>
        <w:t>. It</w:t>
      </w:r>
      <w:r>
        <w:rPr>
          <w:rFonts w:ascii="Raleway" w:eastAsia="Times New Roman" w:hAnsi="Raleway" w:cs="Times New Roman"/>
          <w:color w:val="333333"/>
          <w:kern w:val="0"/>
          <w14:ligatures w14:val="none"/>
        </w:rPr>
        <w:t xml:space="preserve"> outlived the original Cowell Wharf (</w:t>
      </w:r>
      <w:r w:rsidR="003C7DEC">
        <w:rPr>
          <w:rFonts w:ascii="Raleway" w:eastAsia="Times New Roman" w:hAnsi="Raleway" w:cs="Times New Roman"/>
          <w:color w:val="333333"/>
          <w:kern w:val="0"/>
          <w14:ligatures w14:val="none"/>
        </w:rPr>
        <w:t>18</w:t>
      </w:r>
      <w:r>
        <w:rPr>
          <w:rFonts w:ascii="Raleway" w:eastAsia="Times New Roman" w:hAnsi="Raleway" w:cs="Times New Roman"/>
          <w:color w:val="333333"/>
          <w:kern w:val="0"/>
          <w14:ligatures w14:val="none"/>
        </w:rPr>
        <w:t xml:space="preserve">49-1907), the </w:t>
      </w:r>
      <w:proofErr w:type="spellStart"/>
      <w:r>
        <w:rPr>
          <w:rFonts w:ascii="Raleway" w:eastAsia="Times New Roman" w:hAnsi="Raleway" w:cs="Times New Roman"/>
          <w:color w:val="333333"/>
          <w:kern w:val="0"/>
          <w14:ligatures w14:val="none"/>
        </w:rPr>
        <w:t>Gharkey</w:t>
      </w:r>
      <w:proofErr w:type="spellEnd"/>
      <w:r>
        <w:rPr>
          <w:rFonts w:ascii="Raleway" w:eastAsia="Times New Roman" w:hAnsi="Raleway" w:cs="Times New Roman"/>
          <w:color w:val="333333"/>
          <w:kern w:val="0"/>
          <w14:ligatures w14:val="none"/>
        </w:rPr>
        <w:t xml:space="preserve"> Wharf (1857-1882), the Railroad Wharf (1875-1922), and Cross Wharf that connected the Railroad Wharf and the </w:t>
      </w:r>
      <w:proofErr w:type="spellStart"/>
      <w:r>
        <w:rPr>
          <w:rFonts w:ascii="Raleway" w:eastAsia="Times New Roman" w:hAnsi="Raleway" w:cs="Times New Roman"/>
          <w:color w:val="333333"/>
          <w:kern w:val="0"/>
          <w14:ligatures w14:val="none"/>
        </w:rPr>
        <w:t>Gharkey</w:t>
      </w:r>
      <w:proofErr w:type="spellEnd"/>
      <w:r>
        <w:rPr>
          <w:rFonts w:ascii="Raleway" w:eastAsia="Times New Roman" w:hAnsi="Raleway" w:cs="Times New Roman"/>
          <w:color w:val="333333"/>
          <w:kern w:val="0"/>
          <w14:ligatures w14:val="none"/>
        </w:rPr>
        <w:t xml:space="preserve"> Wharf (18</w:t>
      </w:r>
      <w:r w:rsidR="00CE5066">
        <w:rPr>
          <w:rFonts w:ascii="Raleway" w:eastAsia="Times New Roman" w:hAnsi="Raleway" w:cs="Times New Roman"/>
          <w:color w:val="333333"/>
          <w:kern w:val="0"/>
          <w14:ligatures w14:val="none"/>
        </w:rPr>
        <w:t>75-1</w:t>
      </w:r>
      <w:r>
        <w:rPr>
          <w:rFonts w:ascii="Raleway" w:eastAsia="Times New Roman" w:hAnsi="Raleway" w:cs="Times New Roman"/>
          <w:color w:val="333333"/>
          <w:kern w:val="0"/>
          <w14:ligatures w14:val="none"/>
        </w:rPr>
        <w:t>882)</w:t>
      </w:r>
      <w:r w:rsidR="006D7AD0">
        <w:rPr>
          <w:rFonts w:ascii="Raleway" w:eastAsia="Times New Roman" w:hAnsi="Raleway" w:cs="Times New Roman"/>
          <w:color w:val="333333"/>
          <w:kern w:val="0"/>
          <w14:ligatures w14:val="none"/>
        </w:rPr>
        <w:t xml:space="preserve">. There was also </w:t>
      </w:r>
      <w:r w:rsidR="00CE5066">
        <w:rPr>
          <w:rFonts w:ascii="Raleway" w:eastAsia="Times New Roman" w:hAnsi="Raleway" w:cs="Times New Roman"/>
          <w:color w:val="333333"/>
          <w:kern w:val="0"/>
          <w14:ligatures w14:val="none"/>
        </w:rPr>
        <w:t xml:space="preserve">the Pleasure Pier in front of the Boardwalk </w:t>
      </w:r>
      <w:r w:rsidR="006D7AD0">
        <w:rPr>
          <w:rFonts w:ascii="Raleway" w:eastAsia="Times New Roman" w:hAnsi="Raleway" w:cs="Times New Roman"/>
          <w:color w:val="333333"/>
          <w:kern w:val="0"/>
          <w14:ligatures w14:val="none"/>
        </w:rPr>
        <w:t xml:space="preserve">that lasted from </w:t>
      </w:r>
      <w:r w:rsidR="00CE5066">
        <w:rPr>
          <w:rFonts w:ascii="Raleway" w:eastAsia="Times New Roman" w:hAnsi="Raleway" w:cs="Times New Roman"/>
          <w:color w:val="333333"/>
          <w:kern w:val="0"/>
          <w14:ligatures w14:val="none"/>
        </w:rPr>
        <w:t>1904</w:t>
      </w:r>
      <w:r w:rsidR="006D7AD0">
        <w:rPr>
          <w:rFonts w:ascii="Raleway" w:eastAsia="Times New Roman" w:hAnsi="Raleway" w:cs="Times New Roman"/>
          <w:color w:val="333333"/>
          <w:kern w:val="0"/>
          <w14:ligatures w14:val="none"/>
        </w:rPr>
        <w:t xml:space="preserve"> to </w:t>
      </w:r>
      <w:r w:rsidR="00CE5066">
        <w:rPr>
          <w:rFonts w:ascii="Raleway" w:eastAsia="Times New Roman" w:hAnsi="Raleway" w:cs="Times New Roman"/>
          <w:color w:val="333333"/>
          <w:kern w:val="0"/>
          <w14:ligatures w14:val="none"/>
        </w:rPr>
        <w:t>1965.</w:t>
      </w:r>
      <w:r>
        <w:rPr>
          <w:rFonts w:ascii="Raleway" w:eastAsia="Times New Roman" w:hAnsi="Raleway" w:cs="Times New Roman"/>
          <w:color w:val="333333"/>
          <w:kern w:val="0"/>
          <w14:ligatures w14:val="none"/>
        </w:rPr>
        <w:t xml:space="preserve"> </w:t>
      </w:r>
    </w:p>
    <w:p w14:paraId="01E22F07" w14:textId="74C64755" w:rsidR="00CE5066" w:rsidRDefault="00CE5066" w:rsidP="006F1509">
      <w:pPr>
        <w:shd w:val="clear" w:color="auto" w:fill="FFFFFF"/>
        <w:spacing w:before="300" w:after="375"/>
        <w:outlineLvl w:val="1"/>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A few early Italian seamen jumped ship in Santa Cruz</w:t>
      </w:r>
      <w:r w:rsidR="00B2524E">
        <w:rPr>
          <w:rFonts w:ascii="Raleway" w:eastAsia="Times New Roman" w:hAnsi="Raleway" w:cs="Times New Roman"/>
          <w:color w:val="333333"/>
          <w:kern w:val="0"/>
          <w14:ligatures w14:val="none"/>
        </w:rPr>
        <w:t xml:space="preserve"> </w:t>
      </w:r>
      <w:r>
        <w:rPr>
          <w:rFonts w:ascii="Raleway" w:eastAsia="Times New Roman" w:hAnsi="Raleway" w:cs="Times New Roman"/>
          <w:color w:val="333333"/>
          <w:kern w:val="0"/>
          <w14:ligatures w14:val="none"/>
        </w:rPr>
        <w:t xml:space="preserve">in the 1870s, perhaps because they saw the beauty of the place and thought of home, and perhaps because they were tired of life at sea. </w:t>
      </w:r>
      <w:r w:rsidR="003C7DEC">
        <w:rPr>
          <w:rFonts w:ascii="Raleway" w:eastAsia="Times New Roman" w:hAnsi="Raleway" w:cs="Times New Roman"/>
          <w:color w:val="333333"/>
          <w:kern w:val="0"/>
          <w14:ligatures w14:val="none"/>
        </w:rPr>
        <w:t>At least one</w:t>
      </w:r>
      <w:r>
        <w:rPr>
          <w:rFonts w:ascii="Raleway" w:eastAsia="Times New Roman" w:hAnsi="Raleway" w:cs="Times New Roman"/>
          <w:color w:val="333333"/>
          <w:kern w:val="0"/>
          <w14:ligatures w14:val="none"/>
        </w:rPr>
        <w:t xml:space="preserve"> </w:t>
      </w:r>
      <w:r w:rsidR="003C7DEC">
        <w:rPr>
          <w:rFonts w:ascii="Raleway" w:eastAsia="Times New Roman" w:hAnsi="Raleway" w:cs="Times New Roman"/>
          <w:color w:val="333333"/>
          <w:kern w:val="0"/>
          <w14:ligatures w14:val="none"/>
        </w:rPr>
        <w:t xml:space="preserve">of them </w:t>
      </w:r>
      <w:r>
        <w:rPr>
          <w:rFonts w:ascii="Raleway" w:eastAsia="Times New Roman" w:hAnsi="Raleway" w:cs="Times New Roman"/>
          <w:color w:val="333333"/>
          <w:kern w:val="0"/>
          <w14:ligatures w14:val="none"/>
        </w:rPr>
        <w:t xml:space="preserve">returned to the Riva </w:t>
      </w:r>
      <w:proofErr w:type="spellStart"/>
      <w:r>
        <w:rPr>
          <w:rFonts w:ascii="Raleway" w:eastAsia="Times New Roman" w:hAnsi="Raleway" w:cs="Times New Roman"/>
          <w:color w:val="333333"/>
          <w:kern w:val="0"/>
          <w14:ligatures w14:val="none"/>
        </w:rPr>
        <w:t>Tregoso</w:t>
      </w:r>
      <w:proofErr w:type="spellEnd"/>
      <w:r>
        <w:rPr>
          <w:rFonts w:ascii="Raleway" w:eastAsia="Times New Roman" w:hAnsi="Raleway" w:cs="Times New Roman"/>
          <w:color w:val="333333"/>
          <w:kern w:val="0"/>
          <w14:ligatures w14:val="none"/>
        </w:rPr>
        <w:t xml:space="preserve"> region of Italy and ex</w:t>
      </w:r>
      <w:r w:rsidR="003F3636">
        <w:rPr>
          <w:rFonts w:ascii="Raleway" w:eastAsia="Times New Roman" w:hAnsi="Raleway" w:cs="Times New Roman"/>
          <w:color w:val="333333"/>
          <w:kern w:val="0"/>
          <w14:ligatures w14:val="none"/>
        </w:rPr>
        <w:t>pounded upon</w:t>
      </w:r>
      <w:r>
        <w:rPr>
          <w:rFonts w:ascii="Raleway" w:eastAsia="Times New Roman" w:hAnsi="Raleway" w:cs="Times New Roman"/>
          <w:color w:val="333333"/>
          <w:kern w:val="0"/>
          <w14:ligatures w14:val="none"/>
        </w:rPr>
        <w:t xml:space="preserve"> the virtues of Santa Cruz. Eventually sixty fishing families migrated to this area which launched the </w:t>
      </w:r>
      <w:r w:rsidR="00756EAB">
        <w:rPr>
          <w:rFonts w:ascii="Raleway" w:eastAsia="Times New Roman" w:hAnsi="Raleway" w:cs="Times New Roman"/>
          <w:color w:val="333333"/>
          <w:kern w:val="0"/>
          <w14:ligatures w14:val="none"/>
        </w:rPr>
        <w:t xml:space="preserve">commercial </w:t>
      </w:r>
      <w:r>
        <w:rPr>
          <w:rFonts w:ascii="Raleway" w:eastAsia="Times New Roman" w:hAnsi="Raleway" w:cs="Times New Roman"/>
          <w:color w:val="333333"/>
          <w:kern w:val="0"/>
          <w14:ligatures w14:val="none"/>
        </w:rPr>
        <w:t xml:space="preserve">fishing </w:t>
      </w:r>
      <w:r w:rsidR="004F5577">
        <w:rPr>
          <w:rFonts w:ascii="Raleway" w:eastAsia="Times New Roman" w:hAnsi="Raleway" w:cs="Times New Roman"/>
          <w:color w:val="333333"/>
          <w:kern w:val="0"/>
          <w14:ligatures w14:val="none"/>
        </w:rPr>
        <w:t>enterprise</w:t>
      </w:r>
      <w:r>
        <w:rPr>
          <w:rFonts w:ascii="Raleway" w:eastAsia="Times New Roman" w:hAnsi="Raleway" w:cs="Times New Roman"/>
          <w:color w:val="333333"/>
          <w:kern w:val="0"/>
          <w14:ligatures w14:val="none"/>
        </w:rPr>
        <w:t>.</w:t>
      </w:r>
      <w:r w:rsidR="003F6692">
        <w:rPr>
          <w:rFonts w:ascii="Raleway" w:eastAsia="Times New Roman" w:hAnsi="Raleway" w:cs="Times New Roman"/>
          <w:color w:val="333333"/>
          <w:kern w:val="0"/>
          <w14:ligatures w14:val="none"/>
        </w:rPr>
        <w:t xml:space="preserve"> </w:t>
      </w:r>
      <w:r>
        <w:rPr>
          <w:rFonts w:ascii="Raleway" w:eastAsia="Times New Roman" w:hAnsi="Raleway" w:cs="Times New Roman"/>
          <w:color w:val="333333"/>
          <w:kern w:val="0"/>
          <w14:ligatures w14:val="none"/>
        </w:rPr>
        <w:t xml:space="preserve">Boats were built and an Italian community began to </w:t>
      </w:r>
      <w:r w:rsidR="003F6692">
        <w:rPr>
          <w:rFonts w:ascii="Raleway" w:eastAsia="Times New Roman" w:hAnsi="Raleway" w:cs="Times New Roman"/>
          <w:color w:val="333333"/>
          <w:kern w:val="0"/>
          <w14:ligatures w14:val="none"/>
        </w:rPr>
        <w:t>grow</w:t>
      </w:r>
      <w:r>
        <w:rPr>
          <w:rFonts w:ascii="Raleway" w:eastAsia="Times New Roman" w:hAnsi="Raleway" w:cs="Times New Roman"/>
          <w:color w:val="333333"/>
          <w:kern w:val="0"/>
          <w14:ligatures w14:val="none"/>
        </w:rPr>
        <w:t>. What was missing, however, was a place to keep th</w:t>
      </w:r>
      <w:r w:rsidR="003F6692">
        <w:rPr>
          <w:rFonts w:ascii="Raleway" w:eastAsia="Times New Roman" w:hAnsi="Raleway" w:cs="Times New Roman"/>
          <w:color w:val="333333"/>
          <w:kern w:val="0"/>
          <w14:ligatures w14:val="none"/>
        </w:rPr>
        <w:t>eir</w:t>
      </w:r>
      <w:r>
        <w:rPr>
          <w:rFonts w:ascii="Raleway" w:eastAsia="Times New Roman" w:hAnsi="Raleway" w:cs="Times New Roman"/>
          <w:color w:val="333333"/>
          <w:kern w:val="0"/>
          <w14:ligatures w14:val="none"/>
        </w:rPr>
        <w:t xml:space="preserve"> small fishing boats safe during the winter storm</w:t>
      </w:r>
      <w:r w:rsidR="003F6692">
        <w:rPr>
          <w:rFonts w:ascii="Raleway" w:eastAsia="Times New Roman" w:hAnsi="Raleway" w:cs="Times New Roman"/>
          <w:color w:val="333333"/>
          <w:kern w:val="0"/>
          <w14:ligatures w14:val="none"/>
        </w:rPr>
        <w:t>s. A few could be raised onto the wharves</w:t>
      </w:r>
      <w:r w:rsidR="003C7DEC">
        <w:rPr>
          <w:rFonts w:ascii="Raleway" w:eastAsia="Times New Roman" w:hAnsi="Raleway" w:cs="Times New Roman"/>
          <w:color w:val="333333"/>
          <w:kern w:val="0"/>
          <w14:ligatures w14:val="none"/>
        </w:rPr>
        <w:t>,</w:t>
      </w:r>
      <w:r w:rsidR="003F6692">
        <w:rPr>
          <w:rFonts w:ascii="Raleway" w:eastAsia="Times New Roman" w:hAnsi="Raleway" w:cs="Times New Roman"/>
          <w:color w:val="333333"/>
          <w:kern w:val="0"/>
          <w14:ligatures w14:val="none"/>
        </w:rPr>
        <w:t xml:space="preserve"> but space was limited. </w:t>
      </w:r>
    </w:p>
    <w:p w14:paraId="669F43E5" w14:textId="04EE1899" w:rsidR="00931A5F" w:rsidRDefault="004241EF" w:rsidP="006F1509">
      <w:pPr>
        <w:shd w:val="clear" w:color="auto" w:fill="FFFFFF"/>
        <w:spacing w:before="300" w:after="375"/>
        <w:outlineLvl w:val="1"/>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As early as 1869 there was </w:t>
      </w:r>
      <w:r w:rsidR="004F5577">
        <w:rPr>
          <w:rFonts w:ascii="Raleway" w:eastAsia="Times New Roman" w:hAnsi="Raleway" w:cs="Times New Roman"/>
          <w:color w:val="333333"/>
          <w:kern w:val="0"/>
          <w14:ligatures w14:val="none"/>
        </w:rPr>
        <w:t xml:space="preserve">local </w:t>
      </w:r>
      <w:r>
        <w:rPr>
          <w:rFonts w:ascii="Raleway" w:eastAsia="Times New Roman" w:hAnsi="Raleway" w:cs="Times New Roman"/>
          <w:color w:val="333333"/>
          <w:kern w:val="0"/>
          <w14:ligatures w14:val="none"/>
        </w:rPr>
        <w:t xml:space="preserve">talk of building a breakwater from Lighthouse Point to provide a protected anchorage. </w:t>
      </w:r>
      <w:r w:rsidR="003C7DEC">
        <w:rPr>
          <w:rFonts w:ascii="Raleway" w:eastAsia="Times New Roman" w:hAnsi="Raleway" w:cs="Times New Roman"/>
          <w:color w:val="333333"/>
          <w:kern w:val="0"/>
          <w14:ligatures w14:val="none"/>
        </w:rPr>
        <w:t xml:space="preserve">That would have been a massive undertaking at that time and the shipping industry here really wasn’t of the size to support such an investment. </w:t>
      </w:r>
      <w:r>
        <w:rPr>
          <w:rFonts w:ascii="Raleway" w:eastAsia="Times New Roman" w:hAnsi="Raleway" w:cs="Times New Roman"/>
          <w:color w:val="333333"/>
          <w:kern w:val="0"/>
          <w14:ligatures w14:val="none"/>
        </w:rPr>
        <w:t>Ten years later, the Army Corps of Engineers surveyed the coast here for a possible harbor of refuge, but nothing happened until after World War II</w:t>
      </w:r>
      <w:r w:rsidR="003C7DEC">
        <w:rPr>
          <w:rFonts w:ascii="Raleway" w:eastAsia="Times New Roman" w:hAnsi="Raleway" w:cs="Times New Roman"/>
          <w:color w:val="333333"/>
          <w:kern w:val="0"/>
          <w14:ligatures w14:val="none"/>
        </w:rPr>
        <w:t xml:space="preserve"> when a group of local commercial fishermen, boaters, business owners and residents organized to get the attention and support of both the state and federal</w:t>
      </w:r>
      <w:r w:rsidR="00931A5F">
        <w:rPr>
          <w:rFonts w:ascii="Raleway" w:eastAsia="Times New Roman" w:hAnsi="Raleway" w:cs="Times New Roman"/>
          <w:color w:val="333333"/>
          <w:kern w:val="0"/>
          <w14:ligatures w14:val="none"/>
        </w:rPr>
        <w:t xml:space="preserve"> </w:t>
      </w:r>
      <w:r w:rsidR="003C7DEC">
        <w:rPr>
          <w:rFonts w:ascii="Raleway" w:eastAsia="Times New Roman" w:hAnsi="Raleway" w:cs="Times New Roman"/>
          <w:color w:val="333333"/>
          <w:kern w:val="0"/>
          <w14:ligatures w14:val="none"/>
        </w:rPr>
        <w:t>government</w:t>
      </w:r>
      <w:r w:rsidR="00931A5F">
        <w:rPr>
          <w:rFonts w:ascii="Raleway" w:eastAsia="Times New Roman" w:hAnsi="Raleway" w:cs="Times New Roman"/>
          <w:color w:val="333333"/>
          <w:kern w:val="0"/>
          <w14:ligatures w14:val="none"/>
        </w:rPr>
        <w:t>s. The Corps returned in 1949 and recommended the formation of a local district to lead and then administer harbor development and then management.</w:t>
      </w:r>
    </w:p>
    <w:p w14:paraId="276EB600" w14:textId="2BD92EEC" w:rsidR="006B5A3B" w:rsidRDefault="00931A5F" w:rsidP="006B5A3B">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A local election was held in 1950 and the Santa Cruz Port District was formed under the California Harbors and Navigation Code.</w:t>
      </w:r>
      <w:r w:rsidR="00D40F2F">
        <w:rPr>
          <w:rFonts w:ascii="Raleway" w:eastAsia="Times New Roman" w:hAnsi="Raleway" w:cs="Times New Roman"/>
          <w:color w:val="333333"/>
          <w:kern w:val="0"/>
          <w14:ligatures w14:val="none"/>
        </w:rPr>
        <w:t xml:space="preserve"> </w:t>
      </w:r>
      <w:r w:rsidR="00D40F2F" w:rsidRPr="006F1509">
        <w:rPr>
          <w:rFonts w:ascii="Raleway" w:eastAsia="Times New Roman" w:hAnsi="Raleway" w:cs="Times New Roman"/>
          <w:color w:val="333333"/>
          <w:kern w:val="0"/>
          <w14:ligatures w14:val="none"/>
        </w:rPr>
        <w:t>The purpose of the district was to provide and manage small craft harbor facilities in Santa Cruz County. Several sites were evaluated for the harbor, including both Neary’s and Woods Lagoons. Woods Lagoon was eventually selected by the Corps of Engineers.</w:t>
      </w:r>
      <w:r w:rsidR="006B5A3B">
        <w:rPr>
          <w:rFonts w:ascii="Raleway" w:eastAsia="Times New Roman" w:hAnsi="Raleway" w:cs="Times New Roman"/>
          <w:color w:val="333333"/>
          <w:kern w:val="0"/>
          <w14:ligatures w14:val="none"/>
        </w:rPr>
        <w:t xml:space="preserve"> At this point it’s important to look at the physical setting of the harbor and the pre-design research done by the Corps. </w:t>
      </w:r>
    </w:p>
    <w:p w14:paraId="79E3673C" w14:textId="421278E0" w:rsidR="00B12D03" w:rsidRDefault="006B5A3B" w:rsidP="006F1509">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lastRenderedPageBreak/>
        <w:t>The Corps proposed that Woods Lagoon be improved</w:t>
      </w:r>
      <w:r w:rsidR="004F5577">
        <w:rPr>
          <w:rFonts w:ascii="Raleway" w:eastAsia="Times New Roman" w:hAnsi="Raleway" w:cs="Times New Roman"/>
          <w:color w:val="333333"/>
          <w:kern w:val="0"/>
          <w14:ligatures w14:val="none"/>
        </w:rPr>
        <w:t xml:space="preserve"> </w:t>
      </w:r>
      <w:r>
        <w:rPr>
          <w:rFonts w:ascii="Raleway" w:eastAsia="Times New Roman" w:hAnsi="Raleway" w:cs="Times New Roman"/>
          <w:color w:val="333333"/>
          <w:kern w:val="0"/>
          <w14:ligatures w14:val="none"/>
        </w:rPr>
        <w:t xml:space="preserve">northward </w:t>
      </w:r>
      <w:r w:rsidR="003F3636">
        <w:rPr>
          <w:rFonts w:ascii="Raleway" w:eastAsia="Times New Roman" w:hAnsi="Raleway" w:cs="Times New Roman"/>
          <w:color w:val="333333"/>
          <w:kern w:val="0"/>
          <w14:ligatures w14:val="none"/>
        </w:rPr>
        <w:t xml:space="preserve">or inland </w:t>
      </w:r>
      <w:r>
        <w:rPr>
          <w:rFonts w:ascii="Raleway" w:eastAsia="Times New Roman" w:hAnsi="Raleway" w:cs="Times New Roman"/>
          <w:color w:val="333333"/>
          <w:kern w:val="0"/>
          <w14:ligatures w14:val="none"/>
        </w:rPr>
        <w:t>to form the harbor and that parallel rubble-mound (rock) jetties be provided to protect the entrance channel. They further proposed improvement (dredging) of Woods Lagoon with an entrance channel, an inner harbor, and a turning basin.</w:t>
      </w:r>
      <w:r w:rsidR="00854765">
        <w:rPr>
          <w:rFonts w:ascii="Raleway" w:eastAsia="Times New Roman" w:hAnsi="Raleway" w:cs="Times New Roman"/>
          <w:color w:val="333333"/>
          <w:kern w:val="0"/>
          <w14:ligatures w14:val="none"/>
        </w:rPr>
        <w:t xml:space="preserve"> The dredged material from the harbor was deemed suitable for deposition behind bulkheads along the sides of the harbor, thus raising the edges of the original lagoon. </w:t>
      </w:r>
    </w:p>
    <w:p w14:paraId="5ECDCE5B" w14:textId="4F96C92B" w:rsidR="00854765" w:rsidRDefault="00854765" w:rsidP="006F1509">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The following conclusions are taken from the Corps’ feasibility study concerning the environmental conditions in the area:</w:t>
      </w:r>
    </w:p>
    <w:p w14:paraId="1505D0CD" w14:textId="2FA9B199" w:rsidR="00854765" w:rsidRDefault="00854765"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The predominant littoral transport is downcoast. Reversals occur at the proposed harbor area and in other areas of Monterey Bay.</w:t>
      </w:r>
    </w:p>
    <w:p w14:paraId="04E37AB6" w14:textId="53FF29DC" w:rsidR="00854765" w:rsidRDefault="00854765"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Erosion in the northern part of the bay will continue because the alignment of the coast is conducive to rapid movement of littoral drift out of the area (downcoast).</w:t>
      </w:r>
    </w:p>
    <w:p w14:paraId="2D55C397" w14:textId="0EFDA59E" w:rsidR="00854765" w:rsidRDefault="00854765"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Estimates by the Corps of the average net rate of downcoast littoral drift ranged from 25,000 to 300,000 cubic yards annually (this is equivalent to 2,500 to 30,000 dump truck loads of sand).</w:t>
      </w:r>
    </w:p>
    <w:p w14:paraId="0400E8FF" w14:textId="3C426024" w:rsidR="00854765" w:rsidRDefault="00854765"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Jetties would form littoral barriers</w:t>
      </w:r>
      <w:r w:rsidR="00EA2BC6">
        <w:rPr>
          <w:rFonts w:ascii="Raleway" w:eastAsia="Times New Roman" w:hAnsi="Raleway" w:cs="Times New Roman"/>
          <w:color w:val="333333"/>
          <w:kern w:val="0"/>
          <w14:ligatures w14:val="none"/>
        </w:rPr>
        <w:t xml:space="preserve"> </w:t>
      </w:r>
      <w:r w:rsidR="00DE5462">
        <w:rPr>
          <w:rFonts w:ascii="Raleway" w:eastAsia="Times New Roman" w:hAnsi="Raleway" w:cs="Times New Roman"/>
          <w:color w:val="333333"/>
          <w:kern w:val="0"/>
          <w14:ligatures w14:val="none"/>
        </w:rPr>
        <w:t>which would benefit upcoast beaches (Seabright and Main Beaches) but would probably cause erosion of the coast to the south and east. If the net annual littoral drift rate approached 300,000 cubic yards, downcoast erosion would be rapid and continuous. Pocket beaches would be denuded and bluff erosion would accelerate immediately downcoast.</w:t>
      </w:r>
    </w:p>
    <w:p w14:paraId="428270E9" w14:textId="64CEEBEF" w:rsidR="00F7478B" w:rsidRDefault="00F7478B"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The possible harmful effects of jetty construction could be offset initially by depositing sandy material obtained from harbor dredging on the downcoast beaches and offset permanently by providing a means of annually bypassing 300,000 cubic yards of littoral material.</w:t>
      </w:r>
    </w:p>
    <w:p w14:paraId="3B0786E6" w14:textId="1ACF50F0" w:rsidR="00580806" w:rsidRPr="00854765" w:rsidRDefault="00580806" w:rsidP="00854765">
      <w:pPr>
        <w:pStyle w:val="ListParagraph"/>
        <w:numPr>
          <w:ilvl w:val="0"/>
          <w:numId w:val="2"/>
        </w:num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Should the annual rate </w:t>
      </w:r>
      <w:r w:rsidR="00956B85">
        <w:rPr>
          <w:rFonts w:ascii="Raleway" w:eastAsia="Times New Roman" w:hAnsi="Raleway" w:cs="Times New Roman"/>
          <w:color w:val="333333"/>
          <w:kern w:val="0"/>
          <w14:ligatures w14:val="none"/>
        </w:rPr>
        <w:t xml:space="preserve">of </w:t>
      </w:r>
      <w:r>
        <w:rPr>
          <w:rFonts w:ascii="Raleway" w:eastAsia="Times New Roman" w:hAnsi="Raleway" w:cs="Times New Roman"/>
          <w:color w:val="333333"/>
          <w:kern w:val="0"/>
          <w14:ligatures w14:val="none"/>
        </w:rPr>
        <w:t xml:space="preserve">littoral drift rate approach the lower estimate of 25,000 cubic yards, the damaging effects of the jetties would be much less pronounced. A sand-bypassing system would not be required and maintenance dredging of the harbor could provide the downcoast beach material. Construction of </w:t>
      </w:r>
      <w:r w:rsidR="00956B85">
        <w:rPr>
          <w:rFonts w:ascii="Raleway" w:eastAsia="Times New Roman" w:hAnsi="Raleway" w:cs="Times New Roman"/>
          <w:color w:val="333333"/>
          <w:kern w:val="0"/>
          <w14:ligatures w14:val="none"/>
        </w:rPr>
        <w:t>a</w:t>
      </w:r>
      <w:r>
        <w:rPr>
          <w:rFonts w:ascii="Raleway" w:eastAsia="Times New Roman" w:hAnsi="Raleway" w:cs="Times New Roman"/>
          <w:color w:val="333333"/>
          <w:kern w:val="0"/>
          <w14:ligatures w14:val="none"/>
        </w:rPr>
        <w:t xml:space="preserve"> sand bypassing plant should, therefore, be deferred until its needs were demonstrated.</w:t>
      </w:r>
    </w:p>
    <w:p w14:paraId="509BFFDB" w14:textId="4A928BFE" w:rsidR="006B5A3B" w:rsidRDefault="005B5414" w:rsidP="006F1509">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One factor that was not given significant consideration was the discharge of </w:t>
      </w:r>
      <w:r w:rsidR="003F3636">
        <w:rPr>
          <w:rFonts w:ascii="Raleway" w:eastAsia="Times New Roman" w:hAnsi="Raleway" w:cs="Times New Roman"/>
          <w:color w:val="333333"/>
          <w:kern w:val="0"/>
          <w14:ligatures w14:val="none"/>
        </w:rPr>
        <w:t xml:space="preserve">significant volumes of </w:t>
      </w:r>
      <w:r>
        <w:rPr>
          <w:rFonts w:ascii="Raleway" w:eastAsia="Times New Roman" w:hAnsi="Raleway" w:cs="Times New Roman"/>
          <w:color w:val="333333"/>
          <w:kern w:val="0"/>
          <w14:ligatures w14:val="none"/>
        </w:rPr>
        <w:t>sediment by the San Lorenzo River, just 1000 yards to the west or upcoast.</w:t>
      </w:r>
    </w:p>
    <w:p w14:paraId="0CE4C992" w14:textId="6878F35E" w:rsidR="00B12D03" w:rsidRDefault="00B12D03" w:rsidP="00B12D03">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The </w:t>
      </w:r>
      <w:r w:rsidRPr="006F1509">
        <w:rPr>
          <w:rFonts w:ascii="Raleway" w:eastAsia="Times New Roman" w:hAnsi="Raleway" w:cs="Times New Roman"/>
          <w:color w:val="333333"/>
          <w:kern w:val="0"/>
          <w14:ligatures w14:val="none"/>
        </w:rPr>
        <w:t>State Department of Parks and Recreation began acquiring land for the harbor a</w:t>
      </w:r>
      <w:r>
        <w:rPr>
          <w:rFonts w:ascii="Raleway" w:eastAsia="Times New Roman" w:hAnsi="Raleway" w:cs="Times New Roman"/>
          <w:color w:val="333333"/>
          <w:kern w:val="0"/>
          <w14:ligatures w14:val="none"/>
        </w:rPr>
        <w:t>s well as</w:t>
      </w:r>
      <w:r w:rsidRPr="006F1509">
        <w:rPr>
          <w:rFonts w:ascii="Raleway" w:eastAsia="Times New Roman" w:hAnsi="Raleway" w:cs="Times New Roman"/>
          <w:color w:val="333333"/>
          <w:kern w:val="0"/>
          <w14:ligatures w14:val="none"/>
        </w:rPr>
        <w:t xml:space="preserve"> </w:t>
      </w:r>
      <w:r>
        <w:rPr>
          <w:rFonts w:ascii="Raleway" w:eastAsia="Times New Roman" w:hAnsi="Raleway" w:cs="Times New Roman"/>
          <w:color w:val="333333"/>
          <w:kern w:val="0"/>
          <w14:ligatures w14:val="none"/>
        </w:rPr>
        <w:t xml:space="preserve">the </w:t>
      </w:r>
      <w:r w:rsidRPr="006F1509">
        <w:rPr>
          <w:rFonts w:ascii="Raleway" w:eastAsia="Times New Roman" w:hAnsi="Raleway" w:cs="Times New Roman"/>
          <w:color w:val="333333"/>
          <w:kern w:val="0"/>
          <w14:ligatures w14:val="none"/>
        </w:rPr>
        <w:t>supporting parking and concession areas</w:t>
      </w:r>
      <w:r>
        <w:rPr>
          <w:rFonts w:ascii="Raleway" w:eastAsia="Times New Roman" w:hAnsi="Raleway" w:cs="Times New Roman"/>
          <w:color w:val="333333"/>
          <w:kern w:val="0"/>
          <w14:ligatures w14:val="none"/>
        </w:rPr>
        <w:t>, and</w:t>
      </w:r>
      <w:r w:rsidRPr="006F1509">
        <w:rPr>
          <w:rFonts w:ascii="Raleway" w:eastAsia="Times New Roman" w:hAnsi="Raleway" w:cs="Times New Roman"/>
          <w:color w:val="333333"/>
          <w:kern w:val="0"/>
          <w14:ligatures w14:val="none"/>
        </w:rPr>
        <w:t xml:space="preserve"> </w:t>
      </w:r>
      <w:r>
        <w:rPr>
          <w:rFonts w:ascii="Raleway" w:eastAsia="Times New Roman" w:hAnsi="Raleway" w:cs="Times New Roman"/>
          <w:color w:val="333333"/>
          <w:kern w:val="0"/>
          <w14:ligatures w14:val="none"/>
        </w:rPr>
        <w:t>i</w:t>
      </w:r>
      <w:r w:rsidRPr="006F1509">
        <w:rPr>
          <w:rFonts w:ascii="Raleway" w:eastAsia="Times New Roman" w:hAnsi="Raleway" w:cs="Times New Roman"/>
          <w:color w:val="333333"/>
          <w:kern w:val="0"/>
          <w14:ligatures w14:val="none"/>
        </w:rPr>
        <w:t xml:space="preserve">n 1962, Congress appropriated $1.6 million for jetty construction and the dredging of the original </w:t>
      </w:r>
      <w:r>
        <w:rPr>
          <w:rFonts w:ascii="Raleway" w:eastAsia="Times New Roman" w:hAnsi="Raleway" w:cs="Times New Roman"/>
          <w:color w:val="333333"/>
          <w:kern w:val="0"/>
          <w14:ligatures w14:val="none"/>
        </w:rPr>
        <w:t xml:space="preserve">(south) </w:t>
      </w:r>
      <w:r w:rsidRPr="006F1509">
        <w:rPr>
          <w:rFonts w:ascii="Raleway" w:eastAsia="Times New Roman" w:hAnsi="Raleway" w:cs="Times New Roman"/>
          <w:color w:val="333333"/>
          <w:kern w:val="0"/>
          <w14:ligatures w14:val="none"/>
        </w:rPr>
        <w:t xml:space="preserve">harbor basin. Loans from the State Department of Harbors &amp; Watercraft </w:t>
      </w:r>
      <w:r w:rsidR="003F3636">
        <w:rPr>
          <w:rFonts w:ascii="Raleway" w:eastAsia="Times New Roman" w:hAnsi="Raleway" w:cs="Times New Roman"/>
          <w:color w:val="333333"/>
          <w:kern w:val="0"/>
          <w14:ligatures w14:val="none"/>
        </w:rPr>
        <w:t>(now the Department of Boating and Waterways)</w:t>
      </w:r>
      <w:r w:rsidRPr="006F1509">
        <w:rPr>
          <w:rFonts w:ascii="Raleway" w:eastAsia="Times New Roman" w:hAnsi="Raleway" w:cs="Times New Roman"/>
          <w:color w:val="333333"/>
          <w:kern w:val="0"/>
          <w14:ligatures w14:val="none"/>
        </w:rPr>
        <w:t xml:space="preserve"> were obtained, totaling $3 million, to pay for the cost of the pilings, docks, restrooms, and parking facilities. The local </w:t>
      </w:r>
      <w:r w:rsidRPr="006F1509">
        <w:rPr>
          <w:rFonts w:ascii="Raleway" w:eastAsia="Times New Roman" w:hAnsi="Raleway" w:cs="Times New Roman"/>
          <w:color w:val="333333"/>
          <w:kern w:val="0"/>
          <w14:ligatures w14:val="none"/>
        </w:rPr>
        <w:lastRenderedPageBreak/>
        <w:t xml:space="preserve">share (35.1%) of the federally-built jetty system was paid for by the Port District from property tax funds </w:t>
      </w:r>
      <w:r w:rsidR="00956B85">
        <w:rPr>
          <w:rFonts w:ascii="Raleway" w:eastAsia="Times New Roman" w:hAnsi="Raleway" w:cs="Times New Roman"/>
          <w:color w:val="333333"/>
          <w:kern w:val="0"/>
          <w14:ligatures w14:val="none"/>
        </w:rPr>
        <w:t xml:space="preserve">that had been </w:t>
      </w:r>
      <w:r w:rsidRPr="006F1509">
        <w:rPr>
          <w:rFonts w:ascii="Raleway" w:eastAsia="Times New Roman" w:hAnsi="Raleway" w:cs="Times New Roman"/>
          <w:color w:val="333333"/>
          <w:kern w:val="0"/>
          <w14:ligatures w14:val="none"/>
        </w:rPr>
        <w:t>accumulat</w:t>
      </w:r>
      <w:r w:rsidR="00956B85">
        <w:rPr>
          <w:rFonts w:ascii="Raleway" w:eastAsia="Times New Roman" w:hAnsi="Raleway" w:cs="Times New Roman"/>
          <w:color w:val="333333"/>
          <w:kern w:val="0"/>
          <w14:ligatures w14:val="none"/>
        </w:rPr>
        <w:t>ing</w:t>
      </w:r>
      <w:r w:rsidRPr="006F1509">
        <w:rPr>
          <w:rFonts w:ascii="Raleway" w:eastAsia="Times New Roman" w:hAnsi="Raleway" w:cs="Times New Roman"/>
          <w:color w:val="333333"/>
          <w:kern w:val="0"/>
          <w14:ligatures w14:val="none"/>
        </w:rPr>
        <w:t xml:space="preserve"> since 1951.</w:t>
      </w:r>
    </w:p>
    <w:p w14:paraId="6C304142" w14:textId="77777777" w:rsidR="00984F1E" w:rsidRDefault="00B12D03" w:rsidP="00B12D03">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Because this was to be a harbor with ocean-going boat traffic, it came under the jurisdiction of the Army Corps of Engineers. By law, the Corps must design and oversee harbor construction. </w:t>
      </w:r>
      <w:r w:rsidR="006A7BE3">
        <w:rPr>
          <w:rFonts w:ascii="Raleway" w:eastAsia="Times New Roman" w:hAnsi="Raleway" w:cs="Times New Roman"/>
          <w:color w:val="333333"/>
          <w:kern w:val="0"/>
          <w14:ligatures w14:val="none"/>
        </w:rPr>
        <w:t xml:space="preserve">Plans were completed in early 1962, bids were advertised and Granite Construction </w:t>
      </w:r>
      <w:r w:rsidR="00606516">
        <w:rPr>
          <w:rFonts w:ascii="Raleway" w:eastAsia="Times New Roman" w:hAnsi="Raleway" w:cs="Times New Roman"/>
          <w:color w:val="333333"/>
          <w:kern w:val="0"/>
          <w14:ligatures w14:val="none"/>
        </w:rPr>
        <w:t xml:space="preserve">Company of Watsonville </w:t>
      </w:r>
      <w:r w:rsidR="006A7BE3">
        <w:rPr>
          <w:rFonts w:ascii="Raleway" w:eastAsia="Times New Roman" w:hAnsi="Raleway" w:cs="Times New Roman"/>
          <w:color w:val="333333"/>
          <w:kern w:val="0"/>
          <w14:ligatures w14:val="none"/>
        </w:rPr>
        <w:t>was selected as the contractor.</w:t>
      </w:r>
      <w:r w:rsidR="00984F1E">
        <w:rPr>
          <w:rFonts w:ascii="Raleway" w:eastAsia="Times New Roman" w:hAnsi="Raleway" w:cs="Times New Roman"/>
          <w:color w:val="333333"/>
          <w:kern w:val="0"/>
          <w14:ligatures w14:val="none"/>
        </w:rPr>
        <w:t xml:space="preserve"> </w:t>
      </w:r>
    </w:p>
    <w:p w14:paraId="5455ECA4" w14:textId="7C348384" w:rsidR="00B12D03" w:rsidRDefault="00984F1E" w:rsidP="00B12D03">
      <w:pPr>
        <w:shd w:val="clear" w:color="auto" w:fill="FFFFFF"/>
        <w:spacing w:after="225"/>
        <w:rPr>
          <w:rFonts w:ascii="Raleway" w:eastAsia="Times New Roman" w:hAnsi="Raleway" w:cs="Times New Roman"/>
          <w:color w:val="333333"/>
          <w:kern w:val="0"/>
          <w14:ligatures w14:val="none"/>
        </w:rPr>
      </w:pPr>
      <w:r>
        <w:rPr>
          <w:rFonts w:ascii="Raleway" w:eastAsia="Times New Roman" w:hAnsi="Raleway" w:cs="Times New Roman"/>
          <w:color w:val="333333"/>
          <w:kern w:val="0"/>
          <w14:ligatures w14:val="none"/>
        </w:rPr>
        <w:t xml:space="preserve">There was a lot of work to be done to construct the harbor, a lot. This included rerouting Atlantic Avenue which originally followed the shoreline across the entrance to Woods Lagoon, building what is now the Murray Street Bridge, dredging Woods Lagoon, installing steel bulkheads along both sides of the new harbor, driving the piles for the boat slips, importing rock to build the jetties and casting and placing the concrete </w:t>
      </w:r>
      <w:proofErr w:type="spellStart"/>
      <w:r>
        <w:rPr>
          <w:rFonts w:ascii="Raleway" w:eastAsia="Times New Roman" w:hAnsi="Raleway" w:cs="Times New Roman"/>
          <w:color w:val="333333"/>
          <w:kern w:val="0"/>
          <w14:ligatures w14:val="none"/>
        </w:rPr>
        <w:t>tetrapods</w:t>
      </w:r>
      <w:proofErr w:type="spellEnd"/>
      <w:r>
        <w:rPr>
          <w:rFonts w:ascii="Raleway" w:eastAsia="Times New Roman" w:hAnsi="Raleway" w:cs="Times New Roman"/>
          <w:color w:val="333333"/>
          <w:kern w:val="0"/>
          <w14:ligatures w14:val="none"/>
        </w:rPr>
        <w:t xml:space="preserve"> to anchor the outer end of the west jetty. More to come on this project.</w:t>
      </w:r>
    </w:p>
    <w:p w14:paraId="162583F3" w14:textId="77777777" w:rsidR="003F3636" w:rsidRDefault="003F3636" w:rsidP="00B12D03">
      <w:pPr>
        <w:shd w:val="clear" w:color="auto" w:fill="FFFFFF"/>
        <w:spacing w:after="225"/>
        <w:rPr>
          <w:rFonts w:ascii="Raleway" w:eastAsia="Times New Roman" w:hAnsi="Raleway" w:cs="Times New Roman"/>
          <w:color w:val="333333"/>
          <w:kern w:val="0"/>
          <w14:ligatures w14:val="none"/>
        </w:rPr>
      </w:pPr>
    </w:p>
    <w:p w14:paraId="186042F4" w14:textId="77777777" w:rsidR="003F3636" w:rsidRPr="006F1509" w:rsidRDefault="003F3636" w:rsidP="00B12D03">
      <w:pPr>
        <w:shd w:val="clear" w:color="auto" w:fill="FFFFFF"/>
        <w:spacing w:after="225"/>
        <w:rPr>
          <w:rFonts w:ascii="Raleway" w:eastAsia="Times New Roman" w:hAnsi="Raleway" w:cs="Times New Roman"/>
          <w:color w:val="333333"/>
          <w:kern w:val="0"/>
          <w14:ligatures w14:val="none"/>
        </w:rPr>
      </w:pPr>
    </w:p>
    <w:p w14:paraId="0A256EBC" w14:textId="77777777" w:rsidR="003175BE" w:rsidRDefault="003175BE"/>
    <w:sectPr w:rsidR="0031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F3C1C"/>
    <w:multiLevelType w:val="hybridMultilevel"/>
    <w:tmpl w:val="71CC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B02E1"/>
    <w:multiLevelType w:val="multilevel"/>
    <w:tmpl w:val="5EE4D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6251033">
    <w:abstractNumId w:val="1"/>
  </w:num>
  <w:num w:numId="2" w16cid:durableId="199190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09"/>
    <w:rsid w:val="00000560"/>
    <w:rsid w:val="003175BE"/>
    <w:rsid w:val="003C7DEC"/>
    <w:rsid w:val="003F3636"/>
    <w:rsid w:val="003F6692"/>
    <w:rsid w:val="004241EF"/>
    <w:rsid w:val="004F5577"/>
    <w:rsid w:val="00580806"/>
    <w:rsid w:val="005B5414"/>
    <w:rsid w:val="00606516"/>
    <w:rsid w:val="006A7BE3"/>
    <w:rsid w:val="006B5A3B"/>
    <w:rsid w:val="006D6D72"/>
    <w:rsid w:val="006D7AD0"/>
    <w:rsid w:val="006F1509"/>
    <w:rsid w:val="00756EAB"/>
    <w:rsid w:val="00854765"/>
    <w:rsid w:val="0090692D"/>
    <w:rsid w:val="00931A5F"/>
    <w:rsid w:val="00956B85"/>
    <w:rsid w:val="00984F1E"/>
    <w:rsid w:val="00A2516B"/>
    <w:rsid w:val="00B12D03"/>
    <w:rsid w:val="00B2524E"/>
    <w:rsid w:val="00C92815"/>
    <w:rsid w:val="00CE5066"/>
    <w:rsid w:val="00D40F2F"/>
    <w:rsid w:val="00DE5462"/>
    <w:rsid w:val="00EA2BC6"/>
    <w:rsid w:val="00F7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14A5F"/>
  <w15:chartTrackingRefBased/>
  <w15:docId w15:val="{C58C2035-2CE2-854D-A27E-7D440E7E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1509"/>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509"/>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6F1509"/>
    <w:rPr>
      <w:color w:val="0000FF"/>
      <w:u w:val="single"/>
    </w:rPr>
  </w:style>
  <w:style w:type="paragraph" w:customStyle="1" w:styleId="active">
    <w:name w:val="active"/>
    <w:basedOn w:val="Normal"/>
    <w:rsid w:val="006F1509"/>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6F1509"/>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85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2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1865">
          <w:marLeft w:val="0"/>
          <w:marRight w:val="0"/>
          <w:marTop w:val="0"/>
          <w:marBottom w:val="0"/>
          <w:divBdr>
            <w:top w:val="none" w:sz="0" w:space="0" w:color="auto"/>
            <w:left w:val="none" w:sz="0" w:space="0" w:color="auto"/>
            <w:bottom w:val="none" w:sz="0" w:space="0" w:color="auto"/>
            <w:right w:val="none" w:sz="0" w:space="0" w:color="auto"/>
          </w:divBdr>
        </w:div>
        <w:div w:id="1737243561">
          <w:marLeft w:val="0"/>
          <w:marRight w:val="0"/>
          <w:marTop w:val="0"/>
          <w:marBottom w:val="0"/>
          <w:divBdr>
            <w:top w:val="none" w:sz="0" w:space="0" w:color="auto"/>
            <w:left w:val="none" w:sz="0" w:space="0" w:color="auto"/>
            <w:bottom w:val="none" w:sz="0" w:space="0" w:color="auto"/>
            <w:right w:val="none" w:sz="0" w:space="0" w:color="auto"/>
          </w:divBdr>
          <w:divsChild>
            <w:div w:id="1476558199">
              <w:marLeft w:val="0"/>
              <w:marRight w:val="0"/>
              <w:marTop w:val="0"/>
              <w:marBottom w:val="0"/>
              <w:divBdr>
                <w:top w:val="none" w:sz="0" w:space="0" w:color="auto"/>
                <w:left w:val="none" w:sz="0" w:space="0" w:color="auto"/>
                <w:bottom w:val="none" w:sz="0" w:space="0" w:color="auto"/>
                <w:right w:val="none" w:sz="0" w:space="0" w:color="auto"/>
              </w:divBdr>
              <w:divsChild>
                <w:div w:id="18653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Microsoft Office User</cp:lastModifiedBy>
  <cp:revision>22</cp:revision>
  <dcterms:created xsi:type="dcterms:W3CDTF">2024-02-18T19:16:00Z</dcterms:created>
  <dcterms:modified xsi:type="dcterms:W3CDTF">2024-03-01T21:42:00Z</dcterms:modified>
</cp:coreProperties>
</file>